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78FF" w:rsidRPr="00127FF5" w:rsidRDefault="00000000">
      <w:pPr>
        <w:pStyle w:val="1"/>
        <w:keepNext w:val="0"/>
        <w:keepLines w:val="0"/>
        <w:pBdr>
          <w:top w:val="none" w:sz="0" w:space="0" w:color="000000"/>
          <w:left w:val="none" w:sz="0" w:space="0" w:color="000000"/>
          <w:bottom w:val="none" w:sz="0" w:space="0" w:color="000000"/>
          <w:right w:val="none" w:sz="0" w:space="0" w:color="000000"/>
          <w:between w:val="none" w:sz="0" w:space="0" w:color="000000"/>
        </w:pBdr>
        <w:spacing w:before="0" w:after="600" w:line="288" w:lineRule="auto"/>
        <w:jc w:val="both"/>
        <w:rPr>
          <w:rFonts w:ascii="Roboto" w:eastAsia="Roboto" w:hAnsi="Roboto" w:cs="Roboto"/>
          <w:b/>
          <w:color w:val="334155"/>
          <w:sz w:val="44"/>
          <w:szCs w:val="44"/>
          <w:lang w:val="en-US"/>
        </w:rPr>
      </w:pPr>
      <w:bookmarkStart w:id="0" w:name="_heading=h.tkuexeneb9zr" w:colFirst="0" w:colLast="0"/>
      <w:bookmarkEnd w:id="0"/>
      <w:r w:rsidRPr="00127FF5">
        <w:rPr>
          <w:rFonts w:ascii="Roboto" w:eastAsia="Roboto" w:hAnsi="Roboto" w:cs="Roboto"/>
          <w:b/>
          <w:color w:val="334155"/>
          <w:sz w:val="44"/>
          <w:szCs w:val="44"/>
          <w:lang w:val="en-US"/>
        </w:rPr>
        <w:t>Consent to the Processing of Personal Data in the course of personnel recruitment</w:t>
      </w:r>
    </w:p>
    <w:p w14:paraId="00000002" w14:textId="77777777" w:rsidR="007678FF" w:rsidRPr="00127FF5" w:rsidRDefault="00000000">
      <w:pPr>
        <w:pBdr>
          <w:top w:val="none" w:sz="0" w:space="0" w:color="000000"/>
          <w:left w:val="none" w:sz="0" w:space="0" w:color="000000"/>
          <w:bottom w:val="none" w:sz="0" w:space="0" w:color="000000"/>
          <w:right w:val="none" w:sz="0" w:space="0" w:color="000000"/>
          <w:between w:val="none" w:sz="0" w:space="0" w:color="000000"/>
        </w:pBdr>
        <w:spacing w:after="380"/>
        <w:jc w:val="both"/>
        <w:rPr>
          <w:rFonts w:ascii="Roboto" w:eastAsia="Roboto" w:hAnsi="Roboto" w:cs="Roboto"/>
          <w:color w:val="334155"/>
          <w:sz w:val="24"/>
          <w:szCs w:val="24"/>
        </w:rPr>
      </w:pPr>
      <w:r w:rsidRPr="00127FF5">
        <w:rPr>
          <w:rFonts w:ascii="Roboto" w:hAnsi="Roboto"/>
          <w:color w:val="334155"/>
          <w:sz w:val="24"/>
          <w:szCs w:val="24"/>
        </w:rPr>
        <w:t>Hereby I, the subject of Personal Data, in accordance with the Federal Law of 27.07.2006 №152-FZ “On Personal Data” give my consent to NeuroVision LLC (legal address: 123112, Moscow, Presnenskaya emb., 12, room 7/35,  Primary State Registration Number: 1227700287011, TIN: 9731092853 (hereinafter referred to as “Operator”) to process Personal Data on the following terms and conditions:</w:t>
      </w:r>
    </w:p>
    <w:p w14:paraId="00000003" w14:textId="77777777" w:rsidR="007678FF" w:rsidRPr="00127FF5"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127FF5">
        <w:rPr>
          <w:rFonts w:ascii="Roboto" w:eastAsia="Roboto" w:hAnsi="Roboto" w:cs="Roboto"/>
          <w:color w:val="334155"/>
          <w:sz w:val="24"/>
          <w:szCs w:val="24"/>
        </w:rPr>
        <w:t>Consent is given for automated and non-automated processing of the following Personal Data:</w:t>
      </w:r>
    </w:p>
    <w:p w14:paraId="00000004" w14:textId="77777777" w:rsidR="007678FF" w:rsidRPr="00127FF5" w:rsidRDefault="00000000">
      <w:pPr>
        <w:widowControl w:val="0"/>
        <w:numPr>
          <w:ilvl w:val="0"/>
          <w:numId w:val="1"/>
        </w:numPr>
        <w:spacing w:after="40"/>
        <w:jc w:val="both"/>
        <w:rPr>
          <w:rFonts w:ascii="Roboto" w:eastAsia="Roboto" w:hAnsi="Roboto" w:cs="Roboto"/>
          <w:color w:val="334155"/>
          <w:sz w:val="24"/>
          <w:szCs w:val="24"/>
        </w:rPr>
      </w:pPr>
      <w:r w:rsidRPr="00127FF5">
        <w:rPr>
          <w:rFonts w:ascii="Roboto" w:eastAsia="Roboto" w:hAnsi="Roboto" w:cs="Roboto"/>
          <w:color w:val="334155"/>
          <w:sz w:val="24"/>
          <w:szCs w:val="24"/>
        </w:rPr>
        <w:t xml:space="preserve">Full name; </w:t>
      </w:r>
    </w:p>
    <w:p w14:paraId="00000005" w14:textId="77777777" w:rsidR="007678FF" w:rsidRPr="00127FF5" w:rsidRDefault="00000000">
      <w:pPr>
        <w:widowControl w:val="0"/>
        <w:numPr>
          <w:ilvl w:val="0"/>
          <w:numId w:val="1"/>
        </w:numPr>
        <w:spacing w:after="40"/>
        <w:jc w:val="both"/>
        <w:rPr>
          <w:rFonts w:ascii="Roboto" w:eastAsia="Roboto" w:hAnsi="Roboto" w:cs="Roboto"/>
          <w:color w:val="334155"/>
          <w:sz w:val="24"/>
          <w:szCs w:val="24"/>
        </w:rPr>
      </w:pPr>
      <w:r w:rsidRPr="00127FF5">
        <w:rPr>
          <w:rFonts w:ascii="Roboto" w:eastAsia="Roboto" w:hAnsi="Roboto" w:cs="Roboto"/>
          <w:color w:val="334155"/>
          <w:sz w:val="24"/>
          <w:szCs w:val="24"/>
        </w:rPr>
        <w:t>Gender;</w:t>
      </w:r>
    </w:p>
    <w:p w14:paraId="00000006" w14:textId="77777777" w:rsidR="007678FF" w:rsidRPr="00127FF5" w:rsidRDefault="00000000">
      <w:pPr>
        <w:widowControl w:val="0"/>
        <w:numPr>
          <w:ilvl w:val="0"/>
          <w:numId w:val="1"/>
        </w:numPr>
        <w:spacing w:after="40"/>
        <w:jc w:val="both"/>
        <w:rPr>
          <w:rFonts w:ascii="Roboto" w:eastAsia="Roboto" w:hAnsi="Roboto" w:cs="Roboto"/>
          <w:color w:val="334155"/>
          <w:sz w:val="24"/>
          <w:szCs w:val="24"/>
        </w:rPr>
      </w:pPr>
      <w:r w:rsidRPr="00127FF5">
        <w:rPr>
          <w:rFonts w:ascii="Roboto" w:eastAsia="Roboto" w:hAnsi="Roboto" w:cs="Roboto"/>
          <w:color w:val="334155"/>
          <w:sz w:val="24"/>
          <w:szCs w:val="24"/>
        </w:rPr>
        <w:t xml:space="preserve">Date of birth; </w:t>
      </w:r>
    </w:p>
    <w:p w14:paraId="00000007" w14:textId="77777777" w:rsidR="007678FF" w:rsidRPr="00127FF5" w:rsidRDefault="00000000">
      <w:pPr>
        <w:widowControl w:val="0"/>
        <w:numPr>
          <w:ilvl w:val="0"/>
          <w:numId w:val="1"/>
        </w:numPr>
        <w:spacing w:after="40"/>
        <w:jc w:val="both"/>
        <w:rPr>
          <w:rFonts w:ascii="Roboto" w:eastAsia="Roboto" w:hAnsi="Roboto" w:cs="Roboto"/>
          <w:color w:val="334155"/>
          <w:sz w:val="24"/>
          <w:szCs w:val="24"/>
        </w:rPr>
      </w:pPr>
      <w:r w:rsidRPr="00127FF5">
        <w:rPr>
          <w:rFonts w:ascii="Roboto" w:eastAsia="Roboto" w:hAnsi="Roboto" w:cs="Roboto"/>
          <w:color w:val="334155"/>
          <w:sz w:val="24"/>
          <w:szCs w:val="24"/>
        </w:rPr>
        <w:t xml:space="preserve">Nationality; </w:t>
      </w:r>
    </w:p>
    <w:p w14:paraId="00000008" w14:textId="77777777" w:rsidR="007678FF" w:rsidRPr="00127FF5" w:rsidRDefault="00000000">
      <w:pPr>
        <w:widowControl w:val="0"/>
        <w:numPr>
          <w:ilvl w:val="0"/>
          <w:numId w:val="1"/>
        </w:numPr>
        <w:spacing w:after="40"/>
        <w:jc w:val="both"/>
        <w:rPr>
          <w:rFonts w:ascii="Roboto" w:eastAsia="Roboto" w:hAnsi="Roboto" w:cs="Roboto"/>
          <w:color w:val="334155"/>
          <w:sz w:val="24"/>
          <w:szCs w:val="24"/>
        </w:rPr>
      </w:pPr>
      <w:r w:rsidRPr="00127FF5">
        <w:rPr>
          <w:rFonts w:ascii="Roboto" w:eastAsia="Roboto" w:hAnsi="Roboto" w:cs="Roboto"/>
          <w:color w:val="334155"/>
          <w:sz w:val="24"/>
          <w:szCs w:val="24"/>
        </w:rPr>
        <w:t xml:space="preserve">Passport details; </w:t>
      </w:r>
    </w:p>
    <w:p w14:paraId="00000009" w14:textId="77777777" w:rsidR="007678FF" w:rsidRPr="00127FF5" w:rsidRDefault="00000000">
      <w:pPr>
        <w:widowControl w:val="0"/>
        <w:numPr>
          <w:ilvl w:val="0"/>
          <w:numId w:val="1"/>
        </w:numPr>
        <w:spacing w:after="40"/>
        <w:jc w:val="both"/>
        <w:rPr>
          <w:rFonts w:ascii="Roboto" w:eastAsia="Roboto" w:hAnsi="Roboto" w:cs="Roboto"/>
          <w:color w:val="334155"/>
          <w:sz w:val="24"/>
          <w:szCs w:val="24"/>
        </w:rPr>
      </w:pPr>
      <w:r w:rsidRPr="00127FF5">
        <w:rPr>
          <w:rFonts w:ascii="Roboto" w:eastAsia="Roboto" w:hAnsi="Roboto" w:cs="Roboto"/>
          <w:color w:val="334155"/>
          <w:sz w:val="24"/>
          <w:szCs w:val="24"/>
        </w:rPr>
        <w:t xml:space="preserve">Address; </w:t>
      </w:r>
    </w:p>
    <w:p w14:paraId="0000000A" w14:textId="77777777" w:rsidR="007678FF" w:rsidRPr="00127FF5" w:rsidRDefault="00000000">
      <w:pPr>
        <w:widowControl w:val="0"/>
        <w:numPr>
          <w:ilvl w:val="0"/>
          <w:numId w:val="1"/>
        </w:numPr>
        <w:spacing w:after="40"/>
        <w:jc w:val="both"/>
        <w:rPr>
          <w:rFonts w:ascii="Roboto" w:eastAsia="Roboto" w:hAnsi="Roboto" w:cs="Roboto"/>
          <w:color w:val="334155"/>
          <w:sz w:val="24"/>
          <w:szCs w:val="24"/>
        </w:rPr>
      </w:pPr>
      <w:r w:rsidRPr="00127FF5">
        <w:rPr>
          <w:rFonts w:ascii="Roboto" w:eastAsia="Roboto" w:hAnsi="Roboto" w:cs="Roboto"/>
          <w:color w:val="334155"/>
          <w:sz w:val="24"/>
          <w:szCs w:val="24"/>
        </w:rPr>
        <w:t xml:space="preserve">Telephone number; </w:t>
      </w:r>
    </w:p>
    <w:p w14:paraId="0000000B" w14:textId="77777777" w:rsidR="007678FF" w:rsidRPr="00127FF5" w:rsidRDefault="00000000">
      <w:pPr>
        <w:widowControl w:val="0"/>
        <w:numPr>
          <w:ilvl w:val="0"/>
          <w:numId w:val="1"/>
        </w:numPr>
        <w:spacing w:after="40"/>
        <w:jc w:val="both"/>
        <w:rPr>
          <w:rFonts w:ascii="Roboto" w:eastAsia="Roboto" w:hAnsi="Roboto" w:cs="Roboto"/>
          <w:color w:val="334155"/>
          <w:sz w:val="24"/>
          <w:szCs w:val="24"/>
        </w:rPr>
      </w:pPr>
      <w:r w:rsidRPr="00127FF5">
        <w:rPr>
          <w:rFonts w:ascii="Roboto" w:eastAsia="Roboto" w:hAnsi="Roboto" w:cs="Roboto"/>
          <w:color w:val="334155"/>
          <w:sz w:val="24"/>
          <w:szCs w:val="24"/>
        </w:rPr>
        <w:t>Email address;</w:t>
      </w:r>
    </w:p>
    <w:p w14:paraId="0000000C" w14:textId="77777777" w:rsidR="007678FF" w:rsidRPr="00127FF5" w:rsidRDefault="00000000">
      <w:pPr>
        <w:widowControl w:val="0"/>
        <w:numPr>
          <w:ilvl w:val="0"/>
          <w:numId w:val="1"/>
        </w:numPr>
        <w:spacing w:after="40"/>
        <w:jc w:val="both"/>
        <w:rPr>
          <w:rFonts w:ascii="Roboto" w:eastAsia="Roboto" w:hAnsi="Roboto" w:cs="Roboto"/>
          <w:color w:val="334155"/>
          <w:sz w:val="24"/>
          <w:szCs w:val="24"/>
        </w:rPr>
      </w:pPr>
      <w:r w:rsidRPr="00127FF5">
        <w:rPr>
          <w:rFonts w:ascii="Roboto" w:eastAsia="Roboto" w:hAnsi="Roboto" w:cs="Roboto"/>
          <w:color w:val="334155"/>
          <w:sz w:val="24"/>
          <w:szCs w:val="24"/>
        </w:rPr>
        <w:t xml:space="preserve">Educational background; </w:t>
      </w:r>
    </w:p>
    <w:p w14:paraId="0000000D" w14:textId="77777777" w:rsidR="007678FF" w:rsidRPr="00127FF5" w:rsidRDefault="00000000">
      <w:pPr>
        <w:widowControl w:val="0"/>
        <w:numPr>
          <w:ilvl w:val="0"/>
          <w:numId w:val="1"/>
        </w:numPr>
        <w:spacing w:after="40"/>
        <w:jc w:val="both"/>
        <w:rPr>
          <w:rFonts w:ascii="Roboto" w:eastAsia="Roboto" w:hAnsi="Roboto" w:cs="Roboto"/>
          <w:color w:val="334155"/>
          <w:sz w:val="24"/>
          <w:szCs w:val="24"/>
        </w:rPr>
      </w:pPr>
      <w:r w:rsidRPr="00127FF5">
        <w:rPr>
          <w:rFonts w:ascii="Roboto" w:eastAsia="Roboto" w:hAnsi="Roboto" w:cs="Roboto"/>
          <w:color w:val="334155"/>
          <w:sz w:val="24"/>
          <w:szCs w:val="24"/>
        </w:rPr>
        <w:t xml:space="preserve">Work experience; </w:t>
      </w:r>
    </w:p>
    <w:p w14:paraId="0000000E" w14:textId="77777777" w:rsidR="007678FF" w:rsidRPr="00127FF5" w:rsidRDefault="00000000">
      <w:pPr>
        <w:widowControl w:val="0"/>
        <w:numPr>
          <w:ilvl w:val="0"/>
          <w:numId w:val="1"/>
        </w:numPr>
        <w:spacing w:after="40"/>
        <w:jc w:val="both"/>
        <w:rPr>
          <w:rFonts w:ascii="Roboto" w:eastAsia="Roboto" w:hAnsi="Roboto" w:cs="Roboto"/>
          <w:color w:val="334155"/>
          <w:sz w:val="24"/>
          <w:szCs w:val="24"/>
        </w:rPr>
      </w:pPr>
      <w:r w:rsidRPr="00127FF5">
        <w:rPr>
          <w:rFonts w:ascii="Roboto" w:eastAsia="Roboto" w:hAnsi="Roboto" w:cs="Roboto"/>
          <w:color w:val="334155"/>
          <w:sz w:val="24"/>
          <w:szCs w:val="24"/>
        </w:rPr>
        <w:t xml:space="preserve">Professional skills; </w:t>
      </w:r>
    </w:p>
    <w:p w14:paraId="0000000F" w14:textId="77777777" w:rsidR="007678FF" w:rsidRPr="00127FF5" w:rsidRDefault="00000000">
      <w:pPr>
        <w:widowControl w:val="0"/>
        <w:numPr>
          <w:ilvl w:val="0"/>
          <w:numId w:val="1"/>
        </w:numPr>
        <w:spacing w:after="40"/>
        <w:jc w:val="both"/>
        <w:rPr>
          <w:rFonts w:ascii="Roboto" w:eastAsia="Roboto" w:hAnsi="Roboto" w:cs="Roboto"/>
          <w:color w:val="334155"/>
          <w:sz w:val="24"/>
          <w:szCs w:val="24"/>
        </w:rPr>
      </w:pPr>
      <w:r w:rsidRPr="00127FF5">
        <w:rPr>
          <w:rFonts w:ascii="Roboto" w:eastAsia="Roboto" w:hAnsi="Roboto" w:cs="Roboto"/>
          <w:color w:val="334155"/>
          <w:sz w:val="24"/>
          <w:szCs w:val="24"/>
        </w:rPr>
        <w:t>Information contained in the CV.</w:t>
      </w:r>
    </w:p>
    <w:p w14:paraId="00000010" w14:textId="77777777" w:rsidR="007678FF" w:rsidRPr="00127FF5"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127FF5">
        <w:rPr>
          <w:rFonts w:ascii="Roboto" w:hAnsi="Roboto"/>
          <w:color w:val="334155"/>
          <w:sz w:val="24"/>
          <w:szCs w:val="24"/>
        </w:rPr>
        <w:t xml:space="preserve">Processing of Personal Data means actions or a set of actions performed with the use of automation tools or without the use of such tools with Personal Data, including collection, recording, systematization, accumulation, storage, clarification (update, change), extraction, use, transfer (distribution, provision, access) deletion, destruction of Personal Data provided for by the Federal Law of 27.07.2006 №152-FZ “On Personal Data”. In this regard, I consent to the provision of my Personal Data by the Operator. </w:t>
      </w:r>
    </w:p>
    <w:p w14:paraId="00000011" w14:textId="77777777" w:rsidR="007678FF" w:rsidRPr="00127FF5"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127FF5">
        <w:rPr>
          <w:rFonts w:ascii="Roboto" w:eastAsia="Roboto" w:hAnsi="Roboto" w:cs="Roboto"/>
          <w:color w:val="334155"/>
          <w:sz w:val="24"/>
          <w:szCs w:val="24"/>
        </w:rPr>
        <w:t xml:space="preserve">The purpose of Personal Data processing means search and selection of personnel, including consideration for a vacant position, testing, conducting interviews, conducting due diligence measures, sending letters and messages to the subject of Personal Data. </w:t>
      </w:r>
    </w:p>
    <w:p w14:paraId="00000012" w14:textId="77777777" w:rsidR="007678FF" w:rsidRPr="00127FF5"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127FF5">
        <w:rPr>
          <w:rFonts w:ascii="Roboto" w:eastAsia="Roboto" w:hAnsi="Roboto" w:cs="Roboto"/>
          <w:color w:val="334155"/>
          <w:sz w:val="24"/>
          <w:szCs w:val="24"/>
        </w:rPr>
        <w:t>In the course of Personal Data processing, the Operator shall collect, record, systematize, accumulate, store, clarify (update, change) retrieve, use, transfer (provide, access), depersonalize, block, delete and destroy Personal Data.</w:t>
      </w:r>
    </w:p>
    <w:p w14:paraId="00000013" w14:textId="77777777" w:rsidR="007678FF" w:rsidRPr="00127FF5"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127FF5">
        <w:rPr>
          <w:rFonts w:ascii="Roboto" w:eastAsia="Roboto" w:hAnsi="Roboto" w:cs="Roboto"/>
          <w:color w:val="334155"/>
          <w:sz w:val="24"/>
          <w:szCs w:val="24"/>
        </w:rPr>
        <w:lastRenderedPageBreak/>
        <w:t>This consent to the processing of Personal Data is valid from the moment of signing until the expiry of the storage periods of the relevant information or documents containing the above information, determined in accordance with the legislation of the Russian Federation.</w:t>
      </w:r>
    </w:p>
    <w:p w14:paraId="00000014" w14:textId="77777777" w:rsidR="007678FF" w:rsidRPr="00127FF5"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color w:val="334155"/>
          <w:sz w:val="24"/>
          <w:szCs w:val="24"/>
        </w:rPr>
      </w:pPr>
      <w:r w:rsidRPr="00127FF5">
        <w:rPr>
          <w:rFonts w:ascii="Roboto" w:eastAsia="Roboto" w:hAnsi="Roboto" w:cs="Roboto"/>
          <w:color w:val="334155"/>
          <w:sz w:val="24"/>
          <w:szCs w:val="24"/>
        </w:rPr>
        <w:t>This consent may be withdrawn at any time on the basis of my written request.</w:t>
      </w:r>
    </w:p>
    <w:p w14:paraId="00000015" w14:textId="77777777" w:rsidR="007678FF" w:rsidRPr="00127FF5"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380"/>
        <w:jc w:val="both"/>
        <w:rPr>
          <w:rFonts w:ascii="Roboto" w:eastAsia="Roboto" w:hAnsi="Roboto" w:cs="Roboto"/>
          <w:color w:val="334155"/>
          <w:sz w:val="24"/>
          <w:szCs w:val="24"/>
        </w:rPr>
      </w:pPr>
      <w:r w:rsidRPr="00127FF5">
        <w:rPr>
          <w:rFonts w:ascii="Roboto" w:hAnsi="Roboto"/>
          <w:color w:val="334155"/>
          <w:sz w:val="24"/>
          <w:szCs w:val="24"/>
        </w:rPr>
        <w:t>I have been informed that if I revoke this consent, the Operator has the right to continue processing my Personal Data in cases stipulated by Federal Law of 27.07.2006 №152-FZ “On Personal Data”. The requirement to destroy Personal Data does not apply to Personal Data for which regulatory legal acts provide for the obligation to store them, including after the termination of legal relationships.</w:t>
      </w:r>
    </w:p>
    <w:p w14:paraId="00000016" w14:textId="77777777" w:rsidR="007678FF" w:rsidRPr="00127FF5" w:rsidRDefault="007678FF">
      <w:pPr>
        <w:jc w:val="both"/>
        <w:rPr>
          <w:rFonts w:ascii="Roboto" w:hAnsi="Roboto"/>
        </w:rPr>
      </w:pPr>
    </w:p>
    <w:p w14:paraId="00000017" w14:textId="77777777" w:rsidR="007678FF" w:rsidRPr="00127FF5" w:rsidRDefault="007678FF">
      <w:pPr>
        <w:rPr>
          <w:rFonts w:ascii="Roboto" w:hAnsi="Roboto"/>
        </w:rPr>
      </w:pPr>
    </w:p>
    <w:sectPr w:rsidR="007678FF" w:rsidRPr="00127FF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embedRegular r:id="rId1" w:fontKey="{D6CC39E1-33EB-544A-9D87-13F371493CFA}"/>
  </w:font>
  <w:font w:name="Arial">
    <w:panose1 w:val="020B0604020202020204"/>
    <w:charset w:val="00"/>
    <w:family w:val="swiss"/>
    <w:pitch w:val="variable"/>
    <w:sig w:usb0="E0002AFF" w:usb1="C0007843" w:usb2="00000009" w:usb3="00000000" w:csb0="000001FF" w:csb1="00000000"/>
    <w:embedRegular r:id="rId2" w:fontKey="{522F59BC-8166-CF44-AE59-50FFCBA9B088}"/>
    <w:embedItalic r:id="rId3" w:fontKey="{E67864A9-61CE-1A4A-9186-204154F8295B}"/>
  </w:font>
  <w:font w:name="Roboto">
    <w:panose1 w:val="02000000000000000000"/>
    <w:charset w:val="00"/>
    <w:family w:val="auto"/>
    <w:pitch w:val="variable"/>
    <w:sig w:usb0="E0000AFF" w:usb1="5000217F" w:usb2="00000021" w:usb3="00000000" w:csb0="0000019F" w:csb1="00000000"/>
    <w:embedRegular r:id="rId4" w:fontKey="{B928D20E-989B-FA4F-BB67-CBC524ED1E0E}"/>
    <w:embedBold r:id="rId5" w:fontKey="{442E0E20-B2EB-FC41-B40F-400731359FF3}"/>
  </w:font>
  <w:font w:name="Calibri">
    <w:panose1 w:val="020F0502020204030204"/>
    <w:charset w:val="00"/>
    <w:family w:val="swiss"/>
    <w:pitch w:val="variable"/>
    <w:sig w:usb0="E0002AFF" w:usb1="C000247B" w:usb2="00000009" w:usb3="00000000" w:csb0="000001FF" w:csb1="00000000"/>
    <w:embedRegular r:id="rId6" w:fontKey="{70645B2F-E2C5-CD4A-A491-65F0A0853D06}"/>
  </w:font>
  <w:font w:name="Cambria">
    <w:panose1 w:val="02040503050406030204"/>
    <w:charset w:val="00"/>
    <w:family w:val="roman"/>
    <w:pitch w:val="variable"/>
    <w:sig w:usb0="E00002FF" w:usb1="400004FF" w:usb2="00000000" w:usb3="00000000" w:csb0="0000019F" w:csb1="00000000"/>
    <w:embedRegular r:id="rId7" w:fontKey="{788A3368-8062-A446-A9AE-456128F2EC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5F4105"/>
    <w:multiLevelType w:val="multilevel"/>
    <w:tmpl w:val="4392B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3A392E"/>
    <w:multiLevelType w:val="multilevel"/>
    <w:tmpl w:val="DA243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19777080">
    <w:abstractNumId w:val="0"/>
  </w:num>
  <w:num w:numId="2" w16cid:durableId="1102411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8FF"/>
    <w:rsid w:val="00127FF5"/>
    <w:rsid w:val="007678FF"/>
    <w:rsid w:val="00F14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docId w15:val="{7CA5EF53-C377-6347-AF53-46CA1945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1XXvRHO9hH4pupxPmedroGe06Q==">CgMxLjAyDmgudGt1ZXhlbmViOXpyOAByITFRUy0tYWdEQzhXQXA5Sk01OWZ4U0w4Q3ppek1NMUQzSg==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2156</Characters>
  <Application>Microsoft Office Word</Application>
  <DocSecurity>0</DocSecurity>
  <Lines>17</Lines>
  <Paragraphs>5</Paragraphs>
  <ScaleCrop>false</ScaleCrop>
  <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Ева Кундакчян</cp:lastModifiedBy>
  <cp:revision>2</cp:revision>
  <dcterms:created xsi:type="dcterms:W3CDTF">2025-09-23T07:54:00Z</dcterms:created>
  <dcterms:modified xsi:type="dcterms:W3CDTF">2025-09-23T07:54:00Z</dcterms:modified>
</cp:coreProperties>
</file>